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3DA9C" w14:textId="3547B6DE" w:rsidR="003C7758" w:rsidRPr="00784646" w:rsidRDefault="003C7758" w:rsidP="003C7758">
      <w:pPr>
        <w:widowControl/>
        <w:shd w:val="clear" w:color="auto" w:fill="FFFFFF"/>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医疗器械</w:t>
      </w:r>
      <w:r w:rsidRPr="00784646">
        <w:rPr>
          <w:rFonts w:ascii="Arial" w:eastAsia="宋体" w:hAnsi="Arial" w:cs="Arial"/>
          <w:color w:val="000000"/>
          <w:kern w:val="0"/>
          <w:sz w:val="28"/>
          <w:szCs w:val="28"/>
        </w:rPr>
        <w:t>临床试验</w:t>
      </w:r>
      <w:r w:rsidRPr="00784646">
        <w:rPr>
          <w:rFonts w:ascii="Arial" w:eastAsia="宋体" w:hAnsi="Arial" w:cs="Arial" w:hint="eastAsia"/>
          <w:color w:val="000000"/>
          <w:kern w:val="0"/>
          <w:sz w:val="28"/>
          <w:szCs w:val="28"/>
        </w:rPr>
        <w:t>初审送审清单</w:t>
      </w:r>
    </w:p>
    <w:p w14:paraId="03ADE1A8" w14:textId="698678DF" w:rsidR="003C7758" w:rsidRPr="003C7758" w:rsidRDefault="003C7758" w:rsidP="003C7758">
      <w:pPr>
        <w:widowControl/>
        <w:shd w:val="clear" w:color="auto" w:fill="FFFFFF"/>
        <w:spacing w:line="360" w:lineRule="auto"/>
        <w:jc w:val="left"/>
        <w:rPr>
          <w:rFonts w:ascii="宋体" w:eastAsia="宋体" w:hAnsi="宋体" w:cs="Arial"/>
          <w:color w:val="000000"/>
          <w:kern w:val="0"/>
          <w:sz w:val="24"/>
          <w:szCs w:val="24"/>
        </w:rPr>
      </w:pPr>
    </w:p>
    <w:p w14:paraId="0BF25153" w14:textId="2D2F961F" w:rsidR="003C7758" w:rsidRPr="003C7758" w:rsidRDefault="003C7758" w:rsidP="003C7758">
      <w:pPr>
        <w:widowControl/>
        <w:shd w:val="clear" w:color="auto" w:fill="FFFFFF"/>
        <w:spacing w:line="360" w:lineRule="auto"/>
        <w:jc w:val="left"/>
        <w:rPr>
          <w:rFonts w:ascii="宋体" w:eastAsia="宋体" w:hAnsi="宋体" w:cs="Arial"/>
          <w:color w:val="000000"/>
          <w:kern w:val="0"/>
          <w:sz w:val="24"/>
          <w:szCs w:val="24"/>
        </w:rPr>
      </w:pPr>
      <w:r w:rsidRPr="003C7758">
        <w:rPr>
          <w:rFonts w:ascii="宋体" w:eastAsia="宋体" w:hAnsi="宋体" w:cs="Arial"/>
          <w:color w:val="000000"/>
          <w:kern w:val="0"/>
          <w:sz w:val="24"/>
          <w:szCs w:val="24"/>
        </w:rPr>
        <w:t>1 递交信[含所递交文件清单，注明递交文件的版本号和版本日期（如果适用）]</w:t>
      </w:r>
      <w:r w:rsidRPr="003C7758">
        <w:rPr>
          <w:rFonts w:ascii="宋体" w:eastAsia="宋体" w:hAnsi="宋体" w:cs="Arial"/>
          <w:color w:val="000000"/>
          <w:kern w:val="0"/>
          <w:sz w:val="24"/>
          <w:szCs w:val="24"/>
        </w:rPr>
        <w:br/>
        <w:t>2 临床试验初次伦理审查申请</w:t>
      </w:r>
      <w:r w:rsidRPr="003C7758">
        <w:rPr>
          <w:rFonts w:ascii="宋体" w:eastAsia="宋体" w:hAnsi="宋体" w:cs="Arial"/>
          <w:color w:val="000000"/>
          <w:kern w:val="0"/>
          <w:sz w:val="24"/>
          <w:szCs w:val="24"/>
        </w:rPr>
        <w:br/>
        <w:t>3本中心主要研究者资质</w:t>
      </w:r>
      <w:r w:rsidRPr="003C7758">
        <w:rPr>
          <w:rFonts w:ascii="宋体" w:eastAsia="宋体" w:hAnsi="宋体" w:cs="Arial"/>
          <w:color w:val="000000"/>
          <w:kern w:val="0"/>
          <w:sz w:val="24"/>
          <w:szCs w:val="24"/>
        </w:rPr>
        <w:br/>
        <w:t>（1）简历（至少包含最近五年含 GCP 的培训，以及最近三年的研究经历）</w:t>
      </w:r>
      <w:r w:rsidRPr="003C7758">
        <w:rPr>
          <w:rFonts w:ascii="宋体" w:eastAsia="宋体" w:hAnsi="宋体" w:cs="Arial"/>
          <w:color w:val="000000"/>
          <w:kern w:val="0"/>
          <w:sz w:val="24"/>
          <w:szCs w:val="24"/>
        </w:rPr>
        <w:br/>
        <w:t>（2）执业证书</w:t>
      </w:r>
      <w:r w:rsidRPr="003C7758">
        <w:rPr>
          <w:rFonts w:ascii="宋体" w:eastAsia="宋体" w:hAnsi="宋体" w:cs="Arial"/>
          <w:color w:val="000000"/>
          <w:kern w:val="0"/>
          <w:sz w:val="24"/>
          <w:szCs w:val="24"/>
        </w:rPr>
        <w:br/>
        <w:t>（3）职称证书或职称证明</w:t>
      </w:r>
      <w:r w:rsidRPr="003C7758">
        <w:rPr>
          <w:rFonts w:ascii="宋体" w:eastAsia="宋体" w:hAnsi="宋体" w:cs="Arial"/>
          <w:color w:val="000000"/>
          <w:kern w:val="0"/>
          <w:sz w:val="24"/>
          <w:szCs w:val="24"/>
        </w:rPr>
        <w:br/>
        <w:t>（4）GCP 培训证书</w:t>
      </w:r>
      <w:r w:rsidRPr="003C7758">
        <w:rPr>
          <w:rFonts w:ascii="宋体" w:eastAsia="宋体" w:hAnsi="宋体" w:cs="Arial"/>
          <w:color w:val="000000"/>
          <w:kern w:val="0"/>
          <w:sz w:val="24"/>
          <w:szCs w:val="24"/>
        </w:rPr>
        <w:br/>
        <w:t>4 本中心拟参加本试验的研究团队所有成员名单（包括研究者在内的所有成员姓名、临床专业、所在科室、职称、初步分工等）</w:t>
      </w:r>
      <w:r w:rsidRPr="003C7758">
        <w:rPr>
          <w:rFonts w:ascii="宋体" w:eastAsia="宋体" w:hAnsi="宋体" w:cs="Arial"/>
          <w:color w:val="000000"/>
          <w:kern w:val="0"/>
          <w:sz w:val="24"/>
          <w:szCs w:val="24"/>
        </w:rPr>
        <w:br/>
        <w:t>5 研究团队利益冲突通报</w:t>
      </w:r>
      <w:r w:rsidRPr="003C7758">
        <w:rPr>
          <w:rFonts w:ascii="宋体" w:eastAsia="宋体" w:hAnsi="宋体" w:cs="Arial"/>
          <w:color w:val="000000"/>
          <w:kern w:val="0"/>
          <w:sz w:val="24"/>
          <w:szCs w:val="24"/>
        </w:rPr>
        <w:br/>
        <w:t>6 国家药品监督管理局临床试验批件或器械注册批件（如果适用）</w:t>
      </w:r>
      <w:r w:rsidRPr="003C7758">
        <w:rPr>
          <w:rFonts w:ascii="宋体" w:eastAsia="宋体" w:hAnsi="宋体" w:cs="Arial"/>
          <w:color w:val="000000"/>
          <w:kern w:val="0"/>
          <w:sz w:val="24"/>
          <w:szCs w:val="24"/>
        </w:rPr>
        <w:br/>
        <w:t>7 注册产品行业标准或技术要求</w:t>
      </w:r>
      <w:r w:rsidRPr="003C7758">
        <w:rPr>
          <w:rFonts w:ascii="宋体" w:eastAsia="宋体" w:hAnsi="宋体" w:cs="Arial"/>
          <w:color w:val="000000"/>
          <w:kern w:val="0"/>
          <w:sz w:val="24"/>
          <w:szCs w:val="24"/>
        </w:rPr>
        <w:br/>
        <w:t>8 自检报告</w:t>
      </w:r>
      <w:r w:rsidRPr="003C7758">
        <w:rPr>
          <w:rFonts w:ascii="宋体" w:eastAsia="宋体" w:hAnsi="宋体" w:cs="Arial"/>
          <w:color w:val="000000"/>
          <w:kern w:val="0"/>
          <w:sz w:val="24"/>
          <w:szCs w:val="24"/>
        </w:rPr>
        <w:br/>
        <w:t>9</w:t>
      </w:r>
      <w:r w:rsidR="00BF59E9">
        <w:rPr>
          <w:rFonts w:ascii="宋体" w:eastAsia="宋体" w:hAnsi="宋体" w:cs="Arial" w:hint="eastAsia"/>
          <w:color w:val="000000"/>
          <w:kern w:val="0"/>
          <w:sz w:val="24"/>
          <w:szCs w:val="24"/>
        </w:rPr>
        <w:t xml:space="preserve"> </w:t>
      </w:r>
      <w:r w:rsidRPr="003C7758">
        <w:rPr>
          <w:rFonts w:ascii="宋体" w:eastAsia="宋体" w:hAnsi="宋体" w:cs="Arial"/>
          <w:color w:val="000000"/>
          <w:kern w:val="0"/>
          <w:sz w:val="24"/>
          <w:szCs w:val="24"/>
        </w:rPr>
        <w:t>产品注册检验合格报告（具有资质的</w:t>
      </w:r>
      <w:r w:rsidR="00BF59E9">
        <w:rPr>
          <w:rFonts w:ascii="宋体" w:eastAsia="宋体" w:hAnsi="宋体" w:cs="Arial" w:hint="eastAsia"/>
          <w:color w:val="000000"/>
          <w:kern w:val="0"/>
          <w:sz w:val="24"/>
          <w:szCs w:val="24"/>
        </w:rPr>
        <w:t>第三方</w:t>
      </w:r>
      <w:r w:rsidRPr="003C7758">
        <w:rPr>
          <w:rFonts w:ascii="宋体" w:eastAsia="宋体" w:hAnsi="宋体" w:cs="Arial"/>
          <w:color w:val="000000"/>
          <w:kern w:val="0"/>
          <w:sz w:val="24"/>
          <w:szCs w:val="24"/>
        </w:rPr>
        <w:t>检验机构出具的一年内报告）</w:t>
      </w:r>
      <w:r w:rsidRPr="003C7758">
        <w:rPr>
          <w:rFonts w:ascii="宋体" w:eastAsia="宋体" w:hAnsi="宋体" w:cs="Arial"/>
          <w:color w:val="000000"/>
          <w:kern w:val="0"/>
          <w:sz w:val="24"/>
          <w:szCs w:val="24"/>
        </w:rPr>
        <w:br/>
        <w:t>注：组长单位受理时，注册检验合格报告须在一年内；参加单位受理时，要求组长单位伦理审查批件时间在注册检验合格报告出具的一年内。</w:t>
      </w:r>
      <w:r w:rsidRPr="003C7758">
        <w:rPr>
          <w:rFonts w:ascii="宋体" w:eastAsia="宋体" w:hAnsi="宋体" w:cs="Arial"/>
          <w:color w:val="000000"/>
          <w:kern w:val="0"/>
          <w:sz w:val="24"/>
          <w:szCs w:val="24"/>
        </w:rPr>
        <w:br/>
        <w:t>10 产品的动物试验报告（仅限首次用于植入人体的医疗器械）</w:t>
      </w:r>
      <w:r w:rsidRPr="003C7758">
        <w:rPr>
          <w:rFonts w:ascii="宋体" w:eastAsia="宋体" w:hAnsi="宋体" w:cs="Arial"/>
          <w:color w:val="000000"/>
          <w:kern w:val="0"/>
          <w:sz w:val="24"/>
          <w:szCs w:val="24"/>
        </w:rPr>
        <w:br/>
        <w:t>11 临床试验机构的设施和条件能够满足试验的综述；</w:t>
      </w:r>
      <w:r w:rsidRPr="003C7758">
        <w:rPr>
          <w:rFonts w:ascii="宋体" w:eastAsia="宋体" w:hAnsi="宋体" w:cs="Arial"/>
          <w:color w:val="000000"/>
          <w:kern w:val="0"/>
          <w:sz w:val="24"/>
          <w:szCs w:val="24"/>
        </w:rPr>
        <w:br/>
        <w:t>12 试验用医疗器械的研制符合适用的医疗器械质量管理体系相关要求的声明</w:t>
      </w:r>
      <w:r w:rsidRPr="003C7758">
        <w:rPr>
          <w:rFonts w:ascii="宋体" w:eastAsia="宋体" w:hAnsi="宋体" w:cs="Arial"/>
          <w:color w:val="000000"/>
          <w:kern w:val="0"/>
          <w:sz w:val="24"/>
          <w:szCs w:val="24"/>
        </w:rPr>
        <w:br/>
        <w:t>13 对照产品的合法来源证明及说明书等文件（如果适用）</w:t>
      </w:r>
      <w:r w:rsidRPr="003C7758">
        <w:rPr>
          <w:rFonts w:ascii="宋体" w:eastAsia="宋体" w:hAnsi="宋体" w:cs="Arial"/>
          <w:color w:val="000000"/>
          <w:kern w:val="0"/>
          <w:sz w:val="24"/>
          <w:szCs w:val="24"/>
        </w:rPr>
        <w:br/>
        <w:t>14申办者资质证明：</w:t>
      </w:r>
      <w:r w:rsidRPr="003C7758">
        <w:rPr>
          <w:rFonts w:ascii="宋体" w:eastAsia="宋体" w:hAnsi="宋体" w:cs="Arial"/>
          <w:color w:val="000000"/>
          <w:kern w:val="0"/>
          <w:sz w:val="24"/>
          <w:szCs w:val="24"/>
        </w:rPr>
        <w:br/>
        <w:t>（1）营业执照复印件</w:t>
      </w:r>
      <w:r w:rsidRPr="003C7758">
        <w:rPr>
          <w:rFonts w:ascii="宋体" w:eastAsia="宋体" w:hAnsi="宋体" w:cs="Arial"/>
          <w:color w:val="000000"/>
          <w:kern w:val="0"/>
          <w:sz w:val="24"/>
          <w:szCs w:val="24"/>
        </w:rPr>
        <w:br/>
        <w:t>（2）生产许可证复印件（如果适用）</w:t>
      </w:r>
      <w:r w:rsidRPr="003C7758">
        <w:rPr>
          <w:rFonts w:ascii="宋体" w:eastAsia="宋体" w:hAnsi="宋体" w:cs="Arial"/>
          <w:color w:val="000000"/>
          <w:kern w:val="0"/>
          <w:sz w:val="24"/>
          <w:szCs w:val="24"/>
        </w:rPr>
        <w:br/>
        <w:t>15 CRO 资质证明：营业执照复印件（如果适用）</w:t>
      </w:r>
      <w:r w:rsidRPr="003C7758">
        <w:rPr>
          <w:rFonts w:ascii="宋体" w:eastAsia="宋体" w:hAnsi="宋体" w:cs="Arial"/>
          <w:color w:val="000000"/>
          <w:kern w:val="0"/>
          <w:sz w:val="24"/>
          <w:szCs w:val="24"/>
        </w:rPr>
        <w:br/>
        <w:t>16 监查员的资质证明（含 GCP 培训证书、身份证复印件）、简历及委托函</w:t>
      </w:r>
      <w:r w:rsidRPr="003C7758">
        <w:rPr>
          <w:rFonts w:ascii="宋体" w:eastAsia="宋体" w:hAnsi="宋体" w:cs="Arial"/>
          <w:color w:val="000000"/>
          <w:kern w:val="0"/>
          <w:sz w:val="24"/>
          <w:szCs w:val="24"/>
        </w:rPr>
        <w:br/>
        <w:t>（如果适用，委托函需要提供盖章原件）</w:t>
      </w:r>
      <w:r w:rsidRPr="003C7758">
        <w:rPr>
          <w:rFonts w:ascii="宋体" w:eastAsia="宋体" w:hAnsi="宋体" w:cs="Arial"/>
          <w:color w:val="000000"/>
          <w:kern w:val="0"/>
          <w:sz w:val="24"/>
          <w:szCs w:val="24"/>
        </w:rPr>
        <w:br/>
      </w:r>
      <w:r w:rsidRPr="003C7758">
        <w:rPr>
          <w:rFonts w:ascii="宋体" w:eastAsia="宋体" w:hAnsi="宋体" w:cs="Arial"/>
          <w:color w:val="000000"/>
          <w:kern w:val="0"/>
          <w:sz w:val="24"/>
          <w:szCs w:val="24"/>
        </w:rPr>
        <w:lastRenderedPageBreak/>
        <w:t>17 申办者给 CRO 的委托函（如果适用, 纸质版需要提供盖章原件）</w:t>
      </w:r>
      <w:r w:rsidRPr="003C7758">
        <w:rPr>
          <w:rFonts w:ascii="宋体" w:eastAsia="宋体" w:hAnsi="宋体" w:cs="Arial"/>
          <w:color w:val="000000"/>
          <w:kern w:val="0"/>
          <w:sz w:val="24"/>
          <w:szCs w:val="24"/>
        </w:rPr>
        <w:br/>
        <w:t>18 研究材料诚信承诺书</w:t>
      </w:r>
      <w:r w:rsidRPr="003C7758">
        <w:rPr>
          <w:rFonts w:ascii="宋体" w:eastAsia="宋体" w:hAnsi="宋体" w:cs="Arial"/>
          <w:color w:val="000000"/>
          <w:kern w:val="0"/>
          <w:sz w:val="24"/>
          <w:szCs w:val="24"/>
        </w:rPr>
        <w:br/>
        <w:t>19 临床研究方案（含版本号和版本日期,方案签字页相关方签字、盖章）</w:t>
      </w:r>
    </w:p>
    <w:p w14:paraId="4949E6F7" w14:textId="241ED0A7" w:rsidR="00716C5F" w:rsidRPr="003C7758" w:rsidRDefault="003C7758" w:rsidP="003C7758">
      <w:pPr>
        <w:widowControl/>
        <w:shd w:val="clear" w:color="auto" w:fill="FFFFFF"/>
        <w:spacing w:line="360" w:lineRule="auto"/>
        <w:jc w:val="left"/>
        <w:rPr>
          <w:rFonts w:ascii="宋体" w:eastAsia="宋体" w:hAnsi="宋体" w:cs="Arial"/>
          <w:color w:val="000000"/>
          <w:kern w:val="0"/>
          <w:sz w:val="24"/>
          <w:szCs w:val="24"/>
        </w:rPr>
      </w:pPr>
      <w:r w:rsidRPr="003C7758">
        <w:rPr>
          <w:rFonts w:ascii="宋体" w:eastAsia="宋体" w:hAnsi="宋体" w:cs="Arial"/>
          <w:color w:val="000000"/>
          <w:kern w:val="0"/>
          <w:sz w:val="24"/>
          <w:szCs w:val="24"/>
        </w:rPr>
        <w:t>20 知情同意书样本（含版本号和版本日期）/免除知情同意申请/免知情同意书（含版本号和版本日期）签字的申请</w:t>
      </w:r>
      <w:r w:rsidRPr="003C7758">
        <w:rPr>
          <w:rFonts w:ascii="宋体" w:eastAsia="宋体" w:hAnsi="宋体" w:cs="Arial"/>
          <w:color w:val="000000"/>
          <w:kern w:val="0"/>
          <w:sz w:val="24"/>
          <w:szCs w:val="24"/>
        </w:rPr>
        <w:br/>
        <w:t>21 受试者招募材料（如果适用，含版本号和版本日期）</w:t>
      </w:r>
      <w:r w:rsidRPr="003C7758">
        <w:rPr>
          <w:rFonts w:ascii="宋体" w:eastAsia="宋体" w:hAnsi="宋体" w:cs="Arial"/>
          <w:color w:val="000000"/>
          <w:kern w:val="0"/>
          <w:sz w:val="24"/>
          <w:szCs w:val="24"/>
        </w:rPr>
        <w:br/>
        <w:t>22 研究病历样表（如果适用，含版本号和版本日期）</w:t>
      </w:r>
      <w:r w:rsidRPr="003C7758">
        <w:rPr>
          <w:rFonts w:ascii="宋体" w:eastAsia="宋体" w:hAnsi="宋体" w:cs="Arial"/>
          <w:color w:val="000000"/>
          <w:kern w:val="0"/>
          <w:sz w:val="24"/>
          <w:szCs w:val="24"/>
        </w:rPr>
        <w:br/>
        <w:t>23 病例报告表样表（如果适用，含版本号和版本日期）</w:t>
      </w:r>
      <w:r w:rsidRPr="003C7758">
        <w:rPr>
          <w:rFonts w:ascii="宋体" w:eastAsia="宋体" w:hAnsi="宋体" w:cs="Arial"/>
          <w:color w:val="000000"/>
          <w:kern w:val="0"/>
          <w:sz w:val="24"/>
          <w:szCs w:val="24"/>
        </w:rPr>
        <w:br/>
        <w:t>24 研究者手册（含版本号和版本日期）</w:t>
      </w:r>
      <w:r w:rsidRPr="003C7758">
        <w:rPr>
          <w:rFonts w:ascii="宋体" w:eastAsia="宋体" w:hAnsi="宋体" w:cs="Arial"/>
          <w:color w:val="000000"/>
          <w:kern w:val="0"/>
          <w:sz w:val="24"/>
          <w:szCs w:val="24"/>
        </w:rPr>
        <w:br/>
        <w:t>25 主审单位的伦理审查批件（适用于参与单位）</w:t>
      </w:r>
      <w:r w:rsidRPr="003C7758">
        <w:rPr>
          <w:rFonts w:ascii="宋体" w:eastAsia="宋体" w:hAnsi="宋体" w:cs="Arial"/>
          <w:color w:val="000000"/>
          <w:kern w:val="0"/>
          <w:sz w:val="24"/>
          <w:szCs w:val="24"/>
        </w:rPr>
        <w:br/>
        <w:t>26 中心实验室或第三方实验室资质（如果适用）</w:t>
      </w:r>
      <w:r w:rsidRPr="003C7758">
        <w:rPr>
          <w:rFonts w:ascii="宋体" w:eastAsia="宋体" w:hAnsi="宋体" w:cs="Arial"/>
          <w:color w:val="000000"/>
          <w:kern w:val="0"/>
          <w:sz w:val="24"/>
          <w:szCs w:val="24"/>
        </w:rPr>
        <w:br/>
        <w:t>27 我国人类遗传资源采集、保藏、利用、对外提供的既往审批/备案材料</w:t>
      </w:r>
      <w:r w:rsidRPr="003C7758">
        <w:rPr>
          <w:rFonts w:ascii="宋体" w:eastAsia="宋体" w:hAnsi="宋体" w:cs="Arial"/>
          <w:color w:val="000000"/>
          <w:kern w:val="0"/>
          <w:sz w:val="24"/>
          <w:szCs w:val="24"/>
        </w:rPr>
        <w:br/>
        <w:t>（申请书、受理文件、批件、备案证明等）（如果适用）</w:t>
      </w:r>
      <w:r w:rsidRPr="003C7758">
        <w:rPr>
          <w:rFonts w:ascii="宋体" w:eastAsia="宋体" w:hAnsi="宋体" w:cs="Arial"/>
          <w:color w:val="000000"/>
          <w:kern w:val="0"/>
          <w:sz w:val="24"/>
          <w:szCs w:val="24"/>
        </w:rPr>
        <w:br/>
        <w:t>28 研究中心列表（标示其中的联盟单位）</w:t>
      </w:r>
      <w:r w:rsidRPr="003C7758">
        <w:rPr>
          <w:rFonts w:ascii="宋体" w:eastAsia="宋体" w:hAnsi="宋体" w:cs="Arial"/>
          <w:color w:val="000000"/>
          <w:kern w:val="0"/>
          <w:sz w:val="24"/>
          <w:szCs w:val="24"/>
        </w:rPr>
        <w:br/>
        <w:t>注：列表中的研究中心指递交时确定的研究中心。</w:t>
      </w:r>
      <w:r w:rsidRPr="003C7758">
        <w:rPr>
          <w:rFonts w:ascii="宋体" w:eastAsia="宋体" w:hAnsi="宋体" w:cs="Arial"/>
          <w:color w:val="000000"/>
          <w:kern w:val="0"/>
          <w:sz w:val="24"/>
          <w:szCs w:val="24"/>
        </w:rPr>
        <w:br/>
        <w:t>29 保险凭证或者保险全文（如果适用，尽可能提供全文）</w:t>
      </w:r>
      <w:r w:rsidRPr="003C7758">
        <w:rPr>
          <w:rFonts w:ascii="宋体" w:eastAsia="宋体" w:hAnsi="宋体" w:cs="Arial"/>
          <w:color w:val="000000"/>
          <w:kern w:val="0"/>
          <w:sz w:val="24"/>
          <w:szCs w:val="24"/>
        </w:rPr>
        <w:br/>
        <w:t>30 方案讨论会议纪要（如果适用）</w:t>
      </w:r>
      <w:r w:rsidRPr="003C7758">
        <w:rPr>
          <w:rFonts w:ascii="宋体" w:eastAsia="宋体" w:hAnsi="宋体" w:cs="Arial"/>
          <w:color w:val="000000"/>
          <w:kern w:val="0"/>
          <w:sz w:val="24"/>
          <w:szCs w:val="24"/>
        </w:rPr>
        <w:br/>
        <w:t>31 受试者日记卡、受试者联系卡、受试者评分表、受试者须知等提供给受试者的材料（如果适用，含版本号和版本日期）</w:t>
      </w:r>
      <w:r w:rsidRPr="003C7758">
        <w:rPr>
          <w:rFonts w:ascii="宋体" w:eastAsia="宋体" w:hAnsi="宋体" w:cs="Arial"/>
          <w:color w:val="000000"/>
          <w:kern w:val="0"/>
          <w:sz w:val="24"/>
          <w:szCs w:val="24"/>
        </w:rPr>
        <w:br/>
        <w:t>32 伦理审查申请自查表（初始审查）---本中心如果为主审单位时适用</w:t>
      </w:r>
      <w:r w:rsidRPr="003C7758">
        <w:rPr>
          <w:rFonts w:ascii="宋体" w:eastAsia="宋体" w:hAnsi="宋体" w:cs="Arial"/>
          <w:color w:val="000000"/>
          <w:kern w:val="0"/>
          <w:sz w:val="24"/>
          <w:szCs w:val="24"/>
        </w:rPr>
        <w:br/>
        <w:t>33 其他资料</w:t>
      </w:r>
      <w:r w:rsidR="00BF59E9">
        <w:rPr>
          <w:rFonts w:ascii="宋体" w:eastAsia="宋体" w:hAnsi="宋体" w:cs="Arial" w:hint="eastAsia"/>
          <w:color w:val="000000"/>
          <w:kern w:val="0"/>
          <w:sz w:val="24"/>
          <w:szCs w:val="24"/>
        </w:rPr>
        <w:t>（如对试验中心的委托函等）</w:t>
      </w:r>
      <w:r w:rsidRPr="003C7758">
        <w:rPr>
          <w:rFonts w:ascii="宋体" w:eastAsia="宋体" w:hAnsi="宋体" w:cs="Arial"/>
          <w:color w:val="000000"/>
          <w:kern w:val="0"/>
          <w:sz w:val="24"/>
          <w:szCs w:val="24"/>
        </w:rPr>
        <w:br/>
        <w:t>所有文件提交电子版，以及 1 份纸质版初次伦理审查申请表。</w:t>
      </w:r>
    </w:p>
    <w:sectPr w:rsidR="00716C5F" w:rsidRPr="003C77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B448E" w14:textId="77777777" w:rsidR="00512ACB" w:rsidRDefault="00512ACB" w:rsidP="003C7758">
      <w:r>
        <w:separator/>
      </w:r>
    </w:p>
  </w:endnote>
  <w:endnote w:type="continuationSeparator" w:id="0">
    <w:p w14:paraId="2C6ADC30" w14:textId="77777777" w:rsidR="00512ACB" w:rsidRDefault="00512ACB" w:rsidP="003C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C7FDE" w14:textId="77777777" w:rsidR="00512ACB" w:rsidRDefault="00512ACB" w:rsidP="003C7758">
      <w:r>
        <w:separator/>
      </w:r>
    </w:p>
  </w:footnote>
  <w:footnote w:type="continuationSeparator" w:id="0">
    <w:p w14:paraId="48F0C6B4" w14:textId="77777777" w:rsidR="00512ACB" w:rsidRDefault="00512ACB" w:rsidP="003C7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94"/>
    <w:rsid w:val="002D1494"/>
    <w:rsid w:val="003C7758"/>
    <w:rsid w:val="00512ACB"/>
    <w:rsid w:val="00716C5F"/>
    <w:rsid w:val="00B725BD"/>
    <w:rsid w:val="00BF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6E33B"/>
  <w15:chartTrackingRefBased/>
  <w15:docId w15:val="{01EC7B06-FCBB-412F-9395-25EFC126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758"/>
    <w:pPr>
      <w:tabs>
        <w:tab w:val="center" w:pos="4153"/>
        <w:tab w:val="right" w:pos="8306"/>
      </w:tabs>
      <w:snapToGrid w:val="0"/>
      <w:jc w:val="center"/>
    </w:pPr>
    <w:rPr>
      <w:sz w:val="18"/>
      <w:szCs w:val="18"/>
    </w:rPr>
  </w:style>
  <w:style w:type="character" w:customStyle="1" w:styleId="a4">
    <w:name w:val="页眉 字符"/>
    <w:basedOn w:val="a0"/>
    <w:link w:val="a3"/>
    <w:uiPriority w:val="99"/>
    <w:rsid w:val="003C7758"/>
    <w:rPr>
      <w:sz w:val="18"/>
      <w:szCs w:val="18"/>
    </w:rPr>
  </w:style>
  <w:style w:type="paragraph" w:styleId="a5">
    <w:name w:val="footer"/>
    <w:basedOn w:val="a"/>
    <w:link w:val="a6"/>
    <w:uiPriority w:val="99"/>
    <w:unhideWhenUsed/>
    <w:rsid w:val="003C7758"/>
    <w:pPr>
      <w:tabs>
        <w:tab w:val="center" w:pos="4153"/>
        <w:tab w:val="right" w:pos="8306"/>
      </w:tabs>
      <w:snapToGrid w:val="0"/>
      <w:jc w:val="left"/>
    </w:pPr>
    <w:rPr>
      <w:sz w:val="18"/>
      <w:szCs w:val="18"/>
    </w:rPr>
  </w:style>
  <w:style w:type="character" w:customStyle="1" w:styleId="a6">
    <w:name w:val="页脚 字符"/>
    <w:basedOn w:val="a0"/>
    <w:link w:val="a5"/>
    <w:uiPriority w:val="99"/>
    <w:rsid w:val="003C77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 yan</dc:creator>
  <cp:keywords/>
  <dc:description/>
  <cp:lastModifiedBy>qiu yan</cp:lastModifiedBy>
  <cp:revision>3</cp:revision>
  <dcterms:created xsi:type="dcterms:W3CDTF">2024-06-13T07:43:00Z</dcterms:created>
  <dcterms:modified xsi:type="dcterms:W3CDTF">2024-06-13T07:51:00Z</dcterms:modified>
</cp:coreProperties>
</file>